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5-346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09003534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86241009003534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0412365400665003462520186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